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9E6F" w14:textId="140796C6" w:rsidR="003869EB" w:rsidRPr="003869EB" w:rsidRDefault="003869EB" w:rsidP="718D4F6F">
      <w:pPr>
        <w:pStyle w:val="Heading2"/>
        <w:rPr>
          <w:b/>
          <w:bCs/>
          <w:color w:val="592462"/>
          <w:sz w:val="40"/>
          <w:szCs w:val="40"/>
        </w:rPr>
      </w:pPr>
      <w:r w:rsidRPr="003869EB">
        <w:rPr>
          <w:b/>
          <w:bCs/>
          <w:color w:val="592462"/>
          <w:sz w:val="40"/>
          <w:szCs w:val="40"/>
        </w:rPr>
        <w:t>CASE STUDY</w:t>
      </w:r>
    </w:p>
    <w:p w14:paraId="2C078E63" w14:textId="29D82C1A" w:rsidR="006F4EF3" w:rsidRPr="003869EB" w:rsidRDefault="00D10ABF" w:rsidP="718D4F6F">
      <w:pPr>
        <w:pStyle w:val="Heading2"/>
        <w:rPr>
          <w:b/>
          <w:bCs/>
          <w:color w:val="7030A0"/>
          <w:sz w:val="40"/>
          <w:szCs w:val="40"/>
        </w:rPr>
      </w:pPr>
      <w:r w:rsidRPr="003869EB">
        <w:rPr>
          <w:b/>
          <w:bCs/>
          <w:color w:val="7030A0"/>
          <w:sz w:val="40"/>
          <w:szCs w:val="40"/>
        </w:rPr>
        <w:t>Engaging teen</w:t>
      </w:r>
      <w:r w:rsidR="2F065B23" w:rsidRPr="003869EB">
        <w:rPr>
          <w:b/>
          <w:bCs/>
          <w:color w:val="7030A0"/>
          <w:sz w:val="40"/>
          <w:szCs w:val="40"/>
        </w:rPr>
        <w:t>ager</w:t>
      </w:r>
      <w:r w:rsidRPr="003869EB">
        <w:rPr>
          <w:b/>
          <w:bCs/>
          <w:color w:val="7030A0"/>
          <w:sz w:val="40"/>
          <w:szCs w:val="40"/>
        </w:rPr>
        <w:t>s and their guardians</w:t>
      </w:r>
      <w:r w:rsidR="7A29A99D" w:rsidRPr="003869EB">
        <w:rPr>
          <w:b/>
          <w:bCs/>
          <w:color w:val="7030A0"/>
          <w:sz w:val="40"/>
          <w:szCs w:val="40"/>
        </w:rPr>
        <w:t xml:space="preserve"> in long term research</w:t>
      </w:r>
    </w:p>
    <w:p w14:paraId="35623B56" w14:textId="5B26E7F2" w:rsidR="00D10ABF" w:rsidRDefault="00D10ABF" w:rsidP="718D4F6F">
      <w:r>
        <w:t xml:space="preserve">The Longitudinal Study of Teenagers with Endometriosis, Period and Pelvic Pain (LongSTEPPP) is a 5-year Australian observational study </w:t>
      </w:r>
      <w:r w:rsidR="4FB70365">
        <w:t>l</w:t>
      </w:r>
      <w:r>
        <w:t xml:space="preserve">ead by the Murdoch </w:t>
      </w:r>
      <w:r w:rsidR="5A1F9AFE">
        <w:t>Children's</w:t>
      </w:r>
      <w:r>
        <w:t xml:space="preserve"> Research Institute. The study </w:t>
      </w:r>
      <w:r w:rsidR="07BEC110">
        <w:t xml:space="preserve">uses surveys completed by teenage participants </w:t>
      </w:r>
      <w:r w:rsidR="005E4BAC">
        <w:t xml:space="preserve">(10 – 18 years old) </w:t>
      </w:r>
      <w:r w:rsidR="07BEC110">
        <w:t xml:space="preserve">and their </w:t>
      </w:r>
      <w:r w:rsidR="13DC14D0">
        <w:t>guardians and</w:t>
      </w:r>
      <w:r w:rsidR="07BEC110">
        <w:t xml:space="preserve"> combines </w:t>
      </w:r>
      <w:r w:rsidR="61D92DE8">
        <w:t>this</w:t>
      </w:r>
      <w:r w:rsidR="07BEC110">
        <w:t xml:space="preserve"> </w:t>
      </w:r>
      <w:r w:rsidR="198E43F5">
        <w:t xml:space="preserve">data </w:t>
      </w:r>
      <w:r w:rsidR="07BEC110">
        <w:t xml:space="preserve">with information collected by other </w:t>
      </w:r>
      <w:r w:rsidR="7B3E10B6">
        <w:t xml:space="preserve">health </w:t>
      </w:r>
      <w:r w:rsidR="07BEC110">
        <w:t xml:space="preserve">services to investigate </w:t>
      </w:r>
      <w:r w:rsidR="00F53D94">
        <w:t>optimal care</w:t>
      </w:r>
      <w:r w:rsidR="07BEC110">
        <w:t xml:space="preserve"> fo</w:t>
      </w:r>
      <w:r w:rsidR="5B951571">
        <w:t>r young people with period and/or pelvic pain.</w:t>
      </w:r>
    </w:p>
    <w:p w14:paraId="77A65F4C" w14:textId="082903A4" w:rsidR="1AFAE6CA" w:rsidRDefault="1AFAE6CA" w:rsidP="718D4F6F">
      <w:r>
        <w:t xml:space="preserve">When designing the </w:t>
      </w:r>
      <w:r w:rsidR="00F53D94">
        <w:t xml:space="preserve">longitudinal </w:t>
      </w:r>
      <w:r>
        <w:t>study, the researchers ran a focus group with teen</w:t>
      </w:r>
      <w:r w:rsidR="00A85CBA">
        <w:t>age</w:t>
      </w:r>
      <w:r w:rsidR="00941EED">
        <w:t xml:space="preserve"> participant</w:t>
      </w:r>
      <w:r>
        <w:t xml:space="preserve">s </w:t>
      </w:r>
      <w:r w:rsidR="00941EED">
        <w:t>from</w:t>
      </w:r>
      <w:r>
        <w:t xml:space="preserve"> a previous study. This focus group specifically asked </w:t>
      </w:r>
      <w:r w:rsidR="760C5E88">
        <w:t>about</w:t>
      </w:r>
      <w:r w:rsidR="005E1C8A">
        <w:t xml:space="preserve"> </w:t>
      </w:r>
      <w:r w:rsidR="760C5E88">
        <w:t xml:space="preserve">communication preferences, including </w:t>
      </w:r>
      <w:r w:rsidR="47E1CBE8">
        <w:t xml:space="preserve">the </w:t>
      </w:r>
      <w:r w:rsidR="760C5E88">
        <w:t>type</w:t>
      </w:r>
      <w:r w:rsidR="4F9FE8E1">
        <w:t>s</w:t>
      </w:r>
      <w:r w:rsidR="760C5E88">
        <w:t xml:space="preserve"> of </w:t>
      </w:r>
      <w:r w:rsidR="726AAF80">
        <w:t>information</w:t>
      </w:r>
      <w:r w:rsidR="760C5E88">
        <w:t xml:space="preserve"> </w:t>
      </w:r>
      <w:r w:rsidR="17FC421B">
        <w:t xml:space="preserve">they would like to receive and what channel would be best to distribute that information. </w:t>
      </w:r>
      <w:r>
        <w:t xml:space="preserve">The group identified that they would </w:t>
      </w:r>
      <w:r w:rsidR="789E1285">
        <w:t xml:space="preserve">like </w:t>
      </w:r>
      <w:r w:rsidR="60EED7C2">
        <w:t xml:space="preserve">informational </w:t>
      </w:r>
      <w:r w:rsidR="789E1285">
        <w:t xml:space="preserve">video content, </w:t>
      </w:r>
      <w:r>
        <w:t>prefer</w:t>
      </w:r>
      <w:r w:rsidR="35113C36">
        <w:t>ably via</w:t>
      </w:r>
      <w:r>
        <w:t xml:space="preserve"> social media such as Instagram, TikTok and Snapchat. </w:t>
      </w:r>
      <w:r w:rsidR="3B408B8E">
        <w:t xml:space="preserve">There was also a preference for text messages over phone calls, emails or printed materials. </w:t>
      </w:r>
    </w:p>
    <w:p w14:paraId="01DFCB21" w14:textId="4A434FB9" w:rsidR="4B550B60" w:rsidRDefault="4B550B60" w:rsidP="718D4F6F">
      <w:r>
        <w:t xml:space="preserve">This feedback was incorporated in the design of a short </w:t>
      </w:r>
      <w:r w:rsidR="7DCDCD0C">
        <w:t xml:space="preserve">(3 minute) </w:t>
      </w:r>
      <w:r w:rsidR="00F53D94">
        <w:t>study information</w:t>
      </w:r>
      <w:r>
        <w:t xml:space="preserve"> video to help teen</w:t>
      </w:r>
      <w:r w:rsidR="00A85CBA">
        <w:t>age</w:t>
      </w:r>
      <w:r>
        <w:t xml:space="preserve"> participants through the consenting </w:t>
      </w:r>
      <w:r w:rsidR="6452C581">
        <w:t>process</w:t>
      </w:r>
      <w:r w:rsidR="00F53D94">
        <w:t>. The study team have also</w:t>
      </w:r>
      <w:r w:rsidR="1AA276F8">
        <w:t xml:space="preserve"> </w:t>
      </w:r>
      <w:r w:rsidR="00F53D94">
        <w:t xml:space="preserve">been </w:t>
      </w:r>
      <w:r w:rsidR="3F6E9C30">
        <w:t>develop</w:t>
      </w:r>
      <w:r w:rsidR="00F53D94">
        <w:t>ing</w:t>
      </w:r>
      <w:r w:rsidR="3F6E9C30">
        <w:t xml:space="preserve"> a series of “</w:t>
      </w:r>
      <w:r w:rsidR="6CE64394">
        <w:t xml:space="preserve">period </w:t>
      </w:r>
      <w:r w:rsidR="3F6E9C30">
        <w:t>myth busting”</w:t>
      </w:r>
      <w:r w:rsidR="5EBED24D">
        <w:t xml:space="preserve"> videos </w:t>
      </w:r>
      <w:r w:rsidR="00F53D94">
        <w:t xml:space="preserve">which are </w:t>
      </w:r>
      <w:r w:rsidR="01BB1AFA">
        <w:t xml:space="preserve">freely </w:t>
      </w:r>
      <w:r w:rsidR="5EBED24D">
        <w:t>available online.</w:t>
      </w:r>
    </w:p>
    <w:p w14:paraId="3D4D28DC" w14:textId="1B5E199A" w:rsidR="5EBED24D" w:rsidRDefault="5EBED24D" w:rsidP="718D4F6F">
      <w:r>
        <w:t>During the study, both teen</w:t>
      </w:r>
      <w:r w:rsidR="00A85CBA">
        <w:t>age</w:t>
      </w:r>
      <w:r>
        <w:t xml:space="preserve"> and guardian participants </w:t>
      </w:r>
      <w:r w:rsidR="2171082A">
        <w:t xml:space="preserve">receive annual surveys via </w:t>
      </w:r>
      <w:r w:rsidR="00F53D94">
        <w:t xml:space="preserve">email – administered through </w:t>
      </w:r>
      <w:r w:rsidR="0013312B">
        <w:t>REDCap –</w:t>
      </w:r>
      <w:r w:rsidR="00ED2E62">
        <w:t xml:space="preserve"> </w:t>
      </w:r>
      <w:r w:rsidR="2171082A">
        <w:t>and quarterly study updates</w:t>
      </w:r>
      <w:r w:rsidR="00F53D94">
        <w:t xml:space="preserve"> in the form of a newsletter</w:t>
      </w:r>
      <w:r w:rsidR="2171082A">
        <w:t xml:space="preserve">. </w:t>
      </w:r>
      <w:r w:rsidR="00F53D94">
        <w:t xml:space="preserve">Study </w:t>
      </w:r>
      <w:r w:rsidR="2171082A">
        <w:t xml:space="preserve">updates are </w:t>
      </w:r>
      <w:r w:rsidR="00F53D94">
        <w:t xml:space="preserve">also </w:t>
      </w:r>
      <w:r w:rsidR="2171082A">
        <w:t xml:space="preserve">delivered via the </w:t>
      </w:r>
      <w:r w:rsidR="00E320D3">
        <w:t>project</w:t>
      </w:r>
      <w:r w:rsidR="00F950D4">
        <w:t>’s</w:t>
      </w:r>
      <w:r w:rsidR="00F53D94">
        <w:t xml:space="preserve"> </w:t>
      </w:r>
      <w:r w:rsidR="2171082A">
        <w:t>Instagram channel</w:t>
      </w:r>
      <w:r w:rsidR="00F53D94">
        <w:t xml:space="preserve"> @longstepppstudy</w:t>
      </w:r>
      <w:r w:rsidR="767F11A4">
        <w:t>, which all participants are invited to join. The updates include information about study progress</w:t>
      </w:r>
      <w:r w:rsidR="000D34B3">
        <w:t>,</w:t>
      </w:r>
      <w:r w:rsidR="767F11A4">
        <w:t xml:space="preserve"> stories or art shared by the participants</w:t>
      </w:r>
      <w:r w:rsidR="00D56ED5">
        <w:t xml:space="preserve">, and may </w:t>
      </w:r>
      <w:r w:rsidR="0013312B">
        <w:t>include information about</w:t>
      </w:r>
      <w:r w:rsidR="00D56ED5">
        <w:t xml:space="preserve"> </w:t>
      </w:r>
      <w:r w:rsidR="000D34B3">
        <w:t xml:space="preserve">relevant </w:t>
      </w:r>
      <w:r w:rsidR="00D56ED5">
        <w:t>advocacy events or opportunities</w:t>
      </w:r>
      <w:r w:rsidR="0D6FB258">
        <w:t xml:space="preserve"> (e.g. R U Ok day, National Pain Week, and the Victorian</w:t>
      </w:r>
      <w:r w:rsidR="2A58D550">
        <w:t xml:space="preserve"> Inquiry into Women’s Pain)</w:t>
      </w:r>
      <w:r w:rsidR="767F11A4">
        <w:t>.</w:t>
      </w:r>
      <w:r w:rsidR="62B29D5C">
        <w:t xml:space="preserve"> </w:t>
      </w:r>
    </w:p>
    <w:p w14:paraId="6E365DD4" w14:textId="119E68BC" w:rsidR="4A06F716" w:rsidRDefault="4A06F716" w:rsidP="718D4F6F">
      <w:r>
        <w:t>At the end of the study</w:t>
      </w:r>
      <w:r w:rsidR="26324727">
        <w:t xml:space="preserve"> </w:t>
      </w:r>
      <w:r w:rsidR="35F16F0E">
        <w:t>participants</w:t>
      </w:r>
      <w:r w:rsidR="26324727">
        <w:t xml:space="preserve"> will receive a letter with the study results, which will include an </w:t>
      </w:r>
      <w:r>
        <w:t>infographic</w:t>
      </w:r>
      <w:r w:rsidR="00F53D94">
        <w:t>,</w:t>
      </w:r>
      <w:r>
        <w:t xml:space="preserve"> codesigned with teen</w:t>
      </w:r>
      <w:r w:rsidR="4D84BDA7">
        <w:t>age</w:t>
      </w:r>
      <w:r>
        <w:t xml:space="preserve"> consumers</w:t>
      </w:r>
      <w:r w:rsidR="0FB28EC8">
        <w:t>. This will be</w:t>
      </w:r>
      <w:r>
        <w:t xml:space="preserve"> shared with participants via the Instagram channel</w:t>
      </w:r>
      <w:r w:rsidR="17543973">
        <w:t xml:space="preserve"> as well as </w:t>
      </w:r>
      <w:r w:rsidR="3DF78A9F">
        <w:t xml:space="preserve">more broadly </w:t>
      </w:r>
      <w:r w:rsidR="00F53D94">
        <w:t>to GPs and Gynecologists who have subscribed to receive study updates.</w:t>
      </w:r>
    </w:p>
    <w:p w14:paraId="7475569D" w14:textId="53647EF5" w:rsidR="00E320D3" w:rsidRDefault="3DF78A9F" w:rsidP="718D4F6F">
      <w:r>
        <w:lastRenderedPageBreak/>
        <w:t xml:space="preserve">Because this project primarily targets teenagers who are considered a hard-to-reach population, the study team put a lot of effort into codesigning study measures and </w:t>
      </w:r>
      <w:r w:rsidR="0C85A3BA">
        <w:t xml:space="preserve">communications. </w:t>
      </w:r>
      <w:r w:rsidR="00F53D94">
        <w:t xml:space="preserve">This has </w:t>
      </w:r>
      <w:r w:rsidR="00E320D3">
        <w:t>been well received by participants with over 270 teen</w:t>
      </w:r>
      <w:r w:rsidR="00941EED">
        <w:t>ager</w:t>
      </w:r>
      <w:r w:rsidR="00E320D3">
        <w:t xml:space="preserve">s recruited to date. </w:t>
      </w:r>
    </w:p>
    <w:p w14:paraId="10F2D31A" w14:textId="7DECD507" w:rsidR="068B206F" w:rsidRDefault="068B206F" w:rsidP="718D4F6F">
      <w:r>
        <w:t xml:space="preserve">The study team notes that the use of </w:t>
      </w:r>
      <w:r w:rsidR="59F1C24E">
        <w:t>social media</w:t>
      </w:r>
      <w:r w:rsidR="3198C91F">
        <w:t xml:space="preserve"> and video content</w:t>
      </w:r>
      <w:r w:rsidR="59F1C24E">
        <w:t xml:space="preserve"> was essential to </w:t>
      </w:r>
      <w:r w:rsidR="3317A4D7">
        <w:t>successful</w:t>
      </w:r>
      <w:r w:rsidR="59F1C24E">
        <w:t xml:space="preserve"> communication with the teen</w:t>
      </w:r>
      <w:r w:rsidR="1050977D">
        <w:t>age</w:t>
      </w:r>
      <w:r w:rsidR="59F1C24E">
        <w:t xml:space="preserve"> participants, but seeking approvals for this was time consuming. </w:t>
      </w:r>
      <w:r w:rsidR="0645F1C2">
        <w:t xml:space="preserve">They would encourage others to </w:t>
      </w:r>
      <w:r w:rsidR="00E320D3">
        <w:t xml:space="preserve">employ the principles of co-design and endeavor to use the preferred communication channels of the participants. </w:t>
      </w:r>
    </w:p>
    <w:sectPr w:rsidR="068B20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2D73" w14:textId="77777777" w:rsidR="00391101" w:rsidRDefault="00391101" w:rsidP="003869EB">
      <w:pPr>
        <w:spacing w:after="0" w:line="240" w:lineRule="auto"/>
      </w:pPr>
      <w:r>
        <w:separator/>
      </w:r>
    </w:p>
  </w:endnote>
  <w:endnote w:type="continuationSeparator" w:id="0">
    <w:p w14:paraId="5C4F910F" w14:textId="77777777" w:rsidR="00391101" w:rsidRDefault="00391101" w:rsidP="0038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6A9A" w14:textId="77777777" w:rsidR="00801480" w:rsidRDefault="00801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FCAB" w14:textId="77777777" w:rsidR="00801480" w:rsidRDefault="00801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F895" w14:textId="77777777" w:rsidR="00801480" w:rsidRDefault="00801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C901" w14:textId="77777777" w:rsidR="00391101" w:rsidRDefault="00391101" w:rsidP="003869EB">
      <w:pPr>
        <w:spacing w:after="0" w:line="240" w:lineRule="auto"/>
      </w:pPr>
      <w:r>
        <w:separator/>
      </w:r>
    </w:p>
  </w:footnote>
  <w:footnote w:type="continuationSeparator" w:id="0">
    <w:p w14:paraId="5C333162" w14:textId="77777777" w:rsidR="00391101" w:rsidRDefault="00391101" w:rsidP="0038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6F53" w14:textId="77777777" w:rsidR="00801480" w:rsidRDefault="00801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CACC" w14:textId="01531D7D" w:rsidR="003869EB" w:rsidRDefault="00801480" w:rsidP="00801480">
    <w:pPr>
      <w:pStyle w:val="Header"/>
      <w:jc w:val="center"/>
    </w:pPr>
    <w:r>
      <w:rPr>
        <w:noProof/>
      </w:rPr>
      <w:drawing>
        <wp:inline distT="0" distB="0" distL="0" distR="0" wp14:anchorId="6C9EE321" wp14:editId="267C54F7">
          <wp:extent cx="3671248" cy="1330827"/>
          <wp:effectExtent l="0" t="0" r="5715" b="3175"/>
          <wp:docPr id="252995334" name="Picture 1" descr="Beyond the Form logo with which features a purple circle with an icon of a doctor and a participant each standing on a cliff edge with two speech bubbles between them. On the left side features the CT:IQ logo and on the right is the VCCC Alli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995334" name="Picture 1" descr="Beyond the Form logo with which features a purple circle with an icon of a doctor and a participant each standing on a cliff edge with two speech bubbles between them. On the left side features the CT:IQ logo and on the right is the VCCC Allianc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996" cy="1333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53EA" w14:textId="77777777" w:rsidR="00801480" w:rsidRDefault="00801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AB6FA6"/>
    <w:rsid w:val="000D34B3"/>
    <w:rsid w:val="0013312B"/>
    <w:rsid w:val="00252E0F"/>
    <w:rsid w:val="002F429C"/>
    <w:rsid w:val="003869EB"/>
    <w:rsid w:val="00391101"/>
    <w:rsid w:val="003967D1"/>
    <w:rsid w:val="00455545"/>
    <w:rsid w:val="0046384A"/>
    <w:rsid w:val="005E1C8A"/>
    <w:rsid w:val="005E4BAC"/>
    <w:rsid w:val="006845A1"/>
    <w:rsid w:val="006F4EF3"/>
    <w:rsid w:val="007A353B"/>
    <w:rsid w:val="007C259C"/>
    <w:rsid w:val="00801480"/>
    <w:rsid w:val="00941EED"/>
    <w:rsid w:val="00973132"/>
    <w:rsid w:val="00980AAC"/>
    <w:rsid w:val="00A40CCB"/>
    <w:rsid w:val="00A85CBA"/>
    <w:rsid w:val="00AE266C"/>
    <w:rsid w:val="00BC3DA6"/>
    <w:rsid w:val="00D10ABF"/>
    <w:rsid w:val="00D56ED5"/>
    <w:rsid w:val="00D93E08"/>
    <w:rsid w:val="00E320D3"/>
    <w:rsid w:val="00ED2E62"/>
    <w:rsid w:val="00F247BB"/>
    <w:rsid w:val="00F53D94"/>
    <w:rsid w:val="00F950D4"/>
    <w:rsid w:val="00FE16F5"/>
    <w:rsid w:val="01BB1AFA"/>
    <w:rsid w:val="0645F1C2"/>
    <w:rsid w:val="068B206F"/>
    <w:rsid w:val="068C3045"/>
    <w:rsid w:val="07103D46"/>
    <w:rsid w:val="07BEC110"/>
    <w:rsid w:val="0908751E"/>
    <w:rsid w:val="0A892445"/>
    <w:rsid w:val="0C85A3BA"/>
    <w:rsid w:val="0C9FF0F9"/>
    <w:rsid w:val="0D6FB258"/>
    <w:rsid w:val="0FB28EC8"/>
    <w:rsid w:val="1050977D"/>
    <w:rsid w:val="1056697B"/>
    <w:rsid w:val="13B3A8BE"/>
    <w:rsid w:val="13DC14D0"/>
    <w:rsid w:val="155F5DCE"/>
    <w:rsid w:val="15FE8363"/>
    <w:rsid w:val="163D7C73"/>
    <w:rsid w:val="17543973"/>
    <w:rsid w:val="17FC421B"/>
    <w:rsid w:val="190CBBD2"/>
    <w:rsid w:val="198E43F5"/>
    <w:rsid w:val="1A3887A9"/>
    <w:rsid w:val="1AA276F8"/>
    <w:rsid w:val="1AFAE6CA"/>
    <w:rsid w:val="1C10524B"/>
    <w:rsid w:val="1CB8EACE"/>
    <w:rsid w:val="1CC53FA8"/>
    <w:rsid w:val="1EE886D0"/>
    <w:rsid w:val="2171082A"/>
    <w:rsid w:val="21EFA0CC"/>
    <w:rsid w:val="235FC1C5"/>
    <w:rsid w:val="23AB6FA6"/>
    <w:rsid w:val="23C54967"/>
    <w:rsid w:val="26324727"/>
    <w:rsid w:val="27E0EA98"/>
    <w:rsid w:val="287861C8"/>
    <w:rsid w:val="2A58D550"/>
    <w:rsid w:val="2AC5E34E"/>
    <w:rsid w:val="2BC53E2E"/>
    <w:rsid w:val="2BD08C42"/>
    <w:rsid w:val="2E15A6AB"/>
    <w:rsid w:val="2F065B23"/>
    <w:rsid w:val="2F487A6D"/>
    <w:rsid w:val="3198C91F"/>
    <w:rsid w:val="3317A4D7"/>
    <w:rsid w:val="35113C36"/>
    <w:rsid w:val="357A9D36"/>
    <w:rsid w:val="35F16F0E"/>
    <w:rsid w:val="367C6E02"/>
    <w:rsid w:val="3682818C"/>
    <w:rsid w:val="372EEA94"/>
    <w:rsid w:val="3B408B8E"/>
    <w:rsid w:val="3B88306D"/>
    <w:rsid w:val="3CBD4471"/>
    <w:rsid w:val="3DF78A9F"/>
    <w:rsid w:val="3F6E9C30"/>
    <w:rsid w:val="4202DB6C"/>
    <w:rsid w:val="42E35FA7"/>
    <w:rsid w:val="470A3A8D"/>
    <w:rsid w:val="47E1CBE8"/>
    <w:rsid w:val="47F48001"/>
    <w:rsid w:val="4A06F716"/>
    <w:rsid w:val="4B550B60"/>
    <w:rsid w:val="4B7F4B35"/>
    <w:rsid w:val="4D84BDA7"/>
    <w:rsid w:val="4F9FE8E1"/>
    <w:rsid w:val="4FB70365"/>
    <w:rsid w:val="5177733D"/>
    <w:rsid w:val="52EFE88F"/>
    <w:rsid w:val="53795232"/>
    <w:rsid w:val="57FFAB9F"/>
    <w:rsid w:val="597C4045"/>
    <w:rsid w:val="59F1C24E"/>
    <w:rsid w:val="5A1F9AFE"/>
    <w:rsid w:val="5B951571"/>
    <w:rsid w:val="5BC73066"/>
    <w:rsid w:val="5C286B15"/>
    <w:rsid w:val="5C97FAF7"/>
    <w:rsid w:val="5CF89161"/>
    <w:rsid w:val="5E4231FF"/>
    <w:rsid w:val="5EBED24D"/>
    <w:rsid w:val="5FD25209"/>
    <w:rsid w:val="60D3E851"/>
    <w:rsid w:val="60EED7C2"/>
    <w:rsid w:val="61D92DE8"/>
    <w:rsid w:val="62558EA5"/>
    <w:rsid w:val="62B29D5C"/>
    <w:rsid w:val="6452C581"/>
    <w:rsid w:val="6513C4A9"/>
    <w:rsid w:val="66F4B44A"/>
    <w:rsid w:val="691B1D81"/>
    <w:rsid w:val="6936CCE5"/>
    <w:rsid w:val="69FD78F0"/>
    <w:rsid w:val="6B4177F0"/>
    <w:rsid w:val="6BBC53D7"/>
    <w:rsid w:val="6CE64394"/>
    <w:rsid w:val="6D44689D"/>
    <w:rsid w:val="704E18A7"/>
    <w:rsid w:val="718D4F6F"/>
    <w:rsid w:val="726AAF80"/>
    <w:rsid w:val="73702E3C"/>
    <w:rsid w:val="74BA9513"/>
    <w:rsid w:val="7527E534"/>
    <w:rsid w:val="760C5E88"/>
    <w:rsid w:val="767F11A4"/>
    <w:rsid w:val="789E1285"/>
    <w:rsid w:val="7A29A99D"/>
    <w:rsid w:val="7B3E10B6"/>
    <w:rsid w:val="7DCDCD0C"/>
    <w:rsid w:val="7FB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B6FA6"/>
  <w15:chartTrackingRefBased/>
  <w15:docId w15:val="{3869F28B-80F6-483E-AE5E-4595FE4B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638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D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EB"/>
  </w:style>
  <w:style w:type="paragraph" w:styleId="Footer">
    <w:name w:val="footer"/>
    <w:basedOn w:val="Normal"/>
    <w:link w:val="FooterChar"/>
    <w:uiPriority w:val="99"/>
    <w:unhideWhenUsed/>
    <w:rsid w:val="0038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82bb1-1724-4f12-a197-966fcc6c8e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BB627B283547AB4119DDB12ED41E" ma:contentTypeVersion="14" ma:contentTypeDescription="Create a new document." ma:contentTypeScope="" ma:versionID="55d13b88b8f15a53b3ab38afb787dc33">
  <xsd:schema xmlns:xsd="http://www.w3.org/2001/XMLSchema" xmlns:xs="http://www.w3.org/2001/XMLSchema" xmlns:p="http://schemas.microsoft.com/office/2006/metadata/properties" xmlns:ns2="10882bb1-1724-4f12-a197-966fcc6c8eda" xmlns:ns3="70058365-562d-4f3c-8080-621edd6e16f2" targetNamespace="http://schemas.microsoft.com/office/2006/metadata/properties" ma:root="true" ma:fieldsID="77dcc42ae5c339a7b498fc9b878964f6" ns2:_="" ns3:_="">
    <xsd:import namespace="10882bb1-1724-4f12-a197-966fcc6c8eda"/>
    <xsd:import namespace="70058365-562d-4f3c-8080-621edd6e1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82bb1-1724-4f12-a197-966fcc6c8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8365-562d-4f3c-8080-621edd6e1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FD903-B2C6-1344-B03D-DF6D6D160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47ABD-A87F-4ED7-824D-F632B2A7169A}">
  <ds:schemaRefs>
    <ds:schemaRef ds:uri="http://schemas.microsoft.com/office/2006/metadata/properties"/>
    <ds:schemaRef ds:uri="http://schemas.microsoft.com/office/infopath/2007/PartnerControls"/>
    <ds:schemaRef ds:uri="10882bb1-1724-4f12-a197-966fcc6c8eda"/>
  </ds:schemaRefs>
</ds:datastoreItem>
</file>

<file path=customXml/itemProps3.xml><?xml version="1.0" encoding="utf-8"?>
<ds:datastoreItem xmlns:ds="http://schemas.openxmlformats.org/officeDocument/2006/customXml" ds:itemID="{515CA51B-29F2-4EDD-90D5-1BF3F0A92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82bb1-1724-4f12-a197-966fcc6c8eda"/>
    <ds:schemaRef ds:uri="70058365-562d-4f3c-8080-621edd6e1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B9BBC-65B8-410B-8827-CB30CDC6E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Wells</dc:creator>
  <cp:keywords/>
  <dc:description/>
  <cp:lastModifiedBy>Doseda Hetherington</cp:lastModifiedBy>
  <cp:revision>3</cp:revision>
  <dcterms:created xsi:type="dcterms:W3CDTF">2025-01-12T03:16:00Z</dcterms:created>
  <dcterms:modified xsi:type="dcterms:W3CDTF">2025-02-19T06:40:00Z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0x010100B069BB627B283547AB4119DDB12ED41E</vt:lpwstr>
  </property>
  <property fmtid="{D5CDD505-2E9C-101B-9397-08002B2CF9AE}" pid="3" name="MediaServiceImageTags">
    <vt:lpwstr/>
  </property>
</Properties>
</file>